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6"/>
        <w:gridCol w:w="7918"/>
        <w:gridCol w:w="1881"/>
      </w:tblGrid>
      <w:tr w:rsidR="00235E68" w:rsidRPr="006C481E" w:rsidTr="00A8457B">
        <w:tc>
          <w:tcPr>
            <w:tcW w:w="0" w:type="auto"/>
            <w:shd w:val="clear" w:color="auto" w:fill="FFFFFF"/>
            <w:vAlign w:val="center"/>
            <w:hideMark/>
          </w:tcPr>
          <w:p w:rsidR="00235E68" w:rsidRPr="006C481E" w:rsidRDefault="00235E68" w:rsidP="00A8457B">
            <w:pPr>
              <w:spacing w:after="0" w:line="240" w:lineRule="auto"/>
              <w:rPr>
                <w:rFonts w:ascii="Arial" w:eastAsia="Times New Roman" w:hAnsi="Arial" w:cs="Arial"/>
                <w:color w:val="343434"/>
                <w:sz w:val="20"/>
                <w:szCs w:val="20"/>
                <w:lang w:eastAsia="ru-RU"/>
              </w:rPr>
            </w:pPr>
          </w:p>
        </w:tc>
        <w:tc>
          <w:tcPr>
            <w:tcW w:w="0" w:type="auto"/>
            <w:shd w:val="clear" w:color="auto" w:fill="FFFFFF"/>
            <w:tcMar>
              <w:top w:w="300" w:type="dxa"/>
              <w:left w:w="0" w:type="dxa"/>
              <w:bottom w:w="0" w:type="dxa"/>
              <w:right w:w="0" w:type="dxa"/>
            </w:tcMar>
            <w:hideMark/>
          </w:tcPr>
          <w:p w:rsidR="00235E68" w:rsidRPr="006C481E" w:rsidRDefault="00235E68" w:rsidP="00A8457B">
            <w:pPr>
              <w:spacing w:after="0" w:line="240" w:lineRule="auto"/>
              <w:rPr>
                <w:rFonts w:ascii="Arial" w:eastAsia="Times New Roman" w:hAnsi="Arial" w:cs="Arial"/>
                <w:color w:val="343434"/>
                <w:sz w:val="20"/>
                <w:szCs w:val="20"/>
                <w:lang w:eastAsia="ru-RU"/>
              </w:rPr>
            </w:pPr>
            <w:r>
              <w:rPr>
                <w:rFonts w:ascii="Arial" w:eastAsia="Times New Roman" w:hAnsi="Arial" w:cs="Arial"/>
                <w:noProof/>
                <w:color w:val="343434"/>
                <w:sz w:val="20"/>
                <w:szCs w:val="20"/>
                <w:lang w:eastAsia="ru-RU"/>
              </w:rPr>
              <w:drawing>
                <wp:inline distT="0" distB="0" distL="0" distR="0" wp14:anchorId="20A8D8A9" wp14:editId="088CA1B7">
                  <wp:extent cx="1343025" cy="476250"/>
                  <wp:effectExtent l="0" t="0" r="9525" b="0"/>
                  <wp:docPr id="2" name="Рисунок 2" descr="http://www.smartec-cctv.ru/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artec-cctv.ru/i/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tc>
        <w:tc>
          <w:tcPr>
            <w:tcW w:w="0" w:type="auto"/>
            <w:shd w:val="clear" w:color="auto" w:fill="FFFFFF"/>
            <w:tcMar>
              <w:top w:w="1125" w:type="dxa"/>
              <w:left w:w="0" w:type="dxa"/>
              <w:bottom w:w="0" w:type="dxa"/>
              <w:right w:w="450" w:type="dxa"/>
            </w:tcMar>
            <w:hideMark/>
          </w:tcPr>
          <w:p w:rsidR="00235E68" w:rsidRPr="006C481E" w:rsidRDefault="00235E68" w:rsidP="00A8457B">
            <w:pPr>
              <w:spacing w:after="0" w:line="240" w:lineRule="auto"/>
              <w:rPr>
                <w:rFonts w:ascii="Arial" w:eastAsia="Times New Roman" w:hAnsi="Arial" w:cs="Arial"/>
                <w:color w:val="343434"/>
                <w:sz w:val="20"/>
                <w:szCs w:val="20"/>
                <w:lang w:eastAsia="ru-RU"/>
              </w:rPr>
            </w:pPr>
            <w:r w:rsidRPr="006C481E">
              <w:rPr>
                <w:rFonts w:ascii="Arial" w:eastAsia="Times New Roman" w:hAnsi="Arial" w:cs="Arial"/>
                <w:color w:val="343434"/>
                <w:sz w:val="20"/>
                <w:szCs w:val="20"/>
                <w:lang w:eastAsia="ru-RU"/>
              </w:rPr>
              <w:t> </w:t>
            </w:r>
          </w:p>
        </w:tc>
      </w:tr>
      <w:tr w:rsidR="00235E68" w:rsidRPr="006C481E" w:rsidTr="00A8457B">
        <w:tc>
          <w:tcPr>
            <w:tcW w:w="0" w:type="auto"/>
            <w:shd w:val="clear" w:color="auto" w:fill="FFFFFF"/>
            <w:vAlign w:val="center"/>
            <w:hideMark/>
          </w:tcPr>
          <w:p w:rsidR="00235E68" w:rsidRPr="006C481E" w:rsidRDefault="00235E68" w:rsidP="00A8457B">
            <w:pPr>
              <w:spacing w:after="0" w:line="240" w:lineRule="auto"/>
              <w:rPr>
                <w:rFonts w:ascii="Arial" w:eastAsia="Times New Roman" w:hAnsi="Arial" w:cs="Arial"/>
                <w:color w:val="343434"/>
                <w:sz w:val="20"/>
                <w:szCs w:val="20"/>
                <w:lang w:eastAsia="ru-RU"/>
              </w:rPr>
            </w:pPr>
          </w:p>
        </w:tc>
        <w:tc>
          <w:tcPr>
            <w:tcW w:w="0" w:type="auto"/>
            <w:gridSpan w:val="2"/>
            <w:shd w:val="clear" w:color="auto" w:fill="FFFFFF"/>
            <w:tcMar>
              <w:top w:w="300" w:type="dxa"/>
              <w:left w:w="0" w:type="dxa"/>
              <w:bottom w:w="600" w:type="dxa"/>
              <w:right w:w="450" w:type="dxa"/>
            </w:tcMar>
            <w:vAlign w:val="center"/>
            <w:hideMark/>
          </w:tcPr>
          <w:p w:rsidR="00235E68" w:rsidRPr="006C481E" w:rsidRDefault="00235E68" w:rsidP="00A8457B">
            <w:pPr>
              <w:spacing w:after="0" w:line="240" w:lineRule="auto"/>
              <w:outlineLvl w:val="0"/>
              <w:rPr>
                <w:rFonts w:ascii="Arial" w:eastAsia="Times New Roman" w:hAnsi="Arial" w:cs="Arial"/>
                <w:color w:val="000000"/>
                <w:kern w:val="36"/>
                <w:sz w:val="36"/>
                <w:szCs w:val="36"/>
                <w:lang w:eastAsia="ru-RU"/>
              </w:rPr>
            </w:pPr>
            <w:r w:rsidRPr="006C481E">
              <w:rPr>
                <w:rFonts w:ascii="Arial" w:eastAsia="Times New Roman" w:hAnsi="Arial" w:cs="Arial"/>
                <w:color w:val="000000"/>
                <w:kern w:val="36"/>
                <w:sz w:val="36"/>
                <w:szCs w:val="36"/>
                <w:lang w:eastAsia="ru-RU"/>
              </w:rPr>
              <w:t xml:space="preserve">Вышла новая версия программы IP-видео наблюдения </w:t>
            </w:r>
            <w:proofErr w:type="spellStart"/>
            <w:r w:rsidRPr="006C481E">
              <w:rPr>
                <w:rFonts w:ascii="Arial" w:eastAsia="Times New Roman" w:hAnsi="Arial" w:cs="Arial"/>
                <w:color w:val="000000"/>
                <w:kern w:val="36"/>
                <w:sz w:val="36"/>
                <w:szCs w:val="36"/>
                <w:lang w:eastAsia="ru-RU"/>
              </w:rPr>
              <w:t>Smartec</w:t>
            </w:r>
            <w:proofErr w:type="spellEnd"/>
            <w:r w:rsidRPr="006C481E">
              <w:rPr>
                <w:rFonts w:ascii="Arial" w:eastAsia="Times New Roman" w:hAnsi="Arial" w:cs="Arial"/>
                <w:color w:val="000000"/>
                <w:kern w:val="36"/>
                <w:sz w:val="36"/>
                <w:szCs w:val="36"/>
                <w:lang w:eastAsia="ru-RU"/>
              </w:rPr>
              <w:t xml:space="preserve"> NVR 2.0 на 32-64 видеоканала</w:t>
            </w:r>
          </w:p>
          <w:p w:rsidR="00235E68" w:rsidRPr="006C481E" w:rsidRDefault="00235E68" w:rsidP="00A8457B">
            <w:pPr>
              <w:spacing w:after="0" w:line="240" w:lineRule="auto"/>
              <w:rPr>
                <w:rFonts w:ascii="Arial" w:eastAsia="Times New Roman" w:hAnsi="Arial" w:cs="Arial"/>
                <w:color w:val="343434"/>
                <w:sz w:val="20"/>
                <w:szCs w:val="20"/>
                <w:lang w:eastAsia="ru-RU"/>
              </w:rPr>
            </w:pPr>
            <w:r w:rsidRPr="006C481E">
              <w:rPr>
                <w:rFonts w:ascii="Arial" w:eastAsia="Times New Roman" w:hAnsi="Arial" w:cs="Arial"/>
                <w:color w:val="8A8989"/>
                <w:sz w:val="17"/>
                <w:szCs w:val="17"/>
                <w:lang w:eastAsia="ru-RU"/>
              </w:rPr>
              <w:t>19 июня 2007 года</w:t>
            </w:r>
          </w:p>
          <w:p w:rsidR="00235E68" w:rsidRPr="006C481E" w:rsidRDefault="00235E68" w:rsidP="00A8457B">
            <w:pPr>
              <w:spacing w:after="150" w:line="240" w:lineRule="auto"/>
              <w:rPr>
                <w:rFonts w:ascii="Arial" w:eastAsia="Times New Roman" w:hAnsi="Arial" w:cs="Arial"/>
                <w:color w:val="343434"/>
                <w:sz w:val="20"/>
                <w:szCs w:val="20"/>
                <w:lang w:eastAsia="ru-RU"/>
              </w:rPr>
            </w:pPr>
            <w:r w:rsidRPr="006C481E">
              <w:rPr>
                <w:rFonts w:ascii="Arial" w:eastAsia="Times New Roman" w:hAnsi="Arial" w:cs="Arial"/>
                <w:b/>
                <w:bCs/>
                <w:color w:val="343434"/>
                <w:sz w:val="20"/>
                <w:szCs w:val="20"/>
                <w:lang w:eastAsia="ru-RU"/>
              </w:rPr>
              <w:t>В линейке ПО для многоканальных IP-видеосистем </w:t>
            </w:r>
            <w:proofErr w:type="spellStart"/>
            <w:r w:rsidRPr="006C481E">
              <w:rPr>
                <w:rFonts w:ascii="Arial" w:eastAsia="Times New Roman" w:hAnsi="Arial" w:cs="Arial"/>
                <w:b/>
                <w:bCs/>
                <w:color w:val="343434"/>
                <w:sz w:val="20"/>
                <w:szCs w:val="20"/>
                <w:lang w:eastAsia="ru-RU"/>
              </w:rPr>
              <w:t>Smartec</w:t>
            </w:r>
            <w:proofErr w:type="spellEnd"/>
            <w:r w:rsidRPr="006C481E">
              <w:rPr>
                <w:rFonts w:ascii="Arial" w:eastAsia="Times New Roman" w:hAnsi="Arial" w:cs="Arial"/>
                <w:b/>
                <w:bCs/>
                <w:color w:val="343434"/>
                <w:sz w:val="20"/>
                <w:szCs w:val="20"/>
                <w:lang w:eastAsia="ru-RU"/>
              </w:rPr>
              <w:t xml:space="preserve"> появилась новая версия ПО NVR 2.0, на </w:t>
            </w:r>
            <w:proofErr w:type="gramStart"/>
            <w:r w:rsidRPr="006C481E">
              <w:rPr>
                <w:rFonts w:ascii="Arial" w:eastAsia="Times New Roman" w:hAnsi="Arial" w:cs="Arial"/>
                <w:b/>
                <w:bCs/>
                <w:color w:val="343434"/>
                <w:sz w:val="20"/>
                <w:szCs w:val="20"/>
                <w:lang w:eastAsia="ru-RU"/>
              </w:rPr>
              <w:t>базе</w:t>
            </w:r>
            <w:proofErr w:type="gramEnd"/>
            <w:r w:rsidRPr="006C481E">
              <w:rPr>
                <w:rFonts w:ascii="Arial" w:eastAsia="Times New Roman" w:hAnsi="Arial" w:cs="Arial"/>
                <w:b/>
                <w:bCs/>
                <w:color w:val="343434"/>
                <w:sz w:val="20"/>
                <w:szCs w:val="20"/>
                <w:lang w:eastAsia="ru-RU"/>
              </w:rPr>
              <w:t xml:space="preserve"> которого можно создавать полнофункциональные IP-</w:t>
            </w:r>
            <w:proofErr w:type="spellStart"/>
            <w:r w:rsidRPr="006C481E">
              <w:rPr>
                <w:rFonts w:ascii="Arial" w:eastAsia="Times New Roman" w:hAnsi="Arial" w:cs="Arial"/>
                <w:b/>
                <w:bCs/>
                <w:color w:val="343434"/>
                <w:sz w:val="20"/>
                <w:szCs w:val="20"/>
                <w:lang w:eastAsia="ru-RU"/>
              </w:rPr>
              <w:t>системывидеонаблюдения</w:t>
            </w:r>
            <w:proofErr w:type="spellEnd"/>
            <w:r w:rsidRPr="006C481E">
              <w:rPr>
                <w:rFonts w:ascii="Arial" w:eastAsia="Times New Roman" w:hAnsi="Arial" w:cs="Arial"/>
                <w:b/>
                <w:bCs/>
                <w:color w:val="343434"/>
                <w:sz w:val="20"/>
                <w:szCs w:val="20"/>
                <w:lang w:eastAsia="ru-RU"/>
              </w:rPr>
              <w:t>, которые будут поддерживать просмотр «живого» видео с 32-64 IP- видеосерверов/камер марки </w:t>
            </w:r>
            <w:proofErr w:type="spellStart"/>
            <w:r w:rsidRPr="006C481E">
              <w:rPr>
                <w:rFonts w:ascii="Arial" w:eastAsia="Times New Roman" w:hAnsi="Arial" w:cs="Arial"/>
                <w:b/>
                <w:bCs/>
                <w:color w:val="343434"/>
                <w:sz w:val="20"/>
                <w:szCs w:val="20"/>
                <w:lang w:eastAsia="ru-RU"/>
              </w:rPr>
              <w:t>Smartec</w:t>
            </w:r>
            <w:proofErr w:type="spellEnd"/>
            <w:r w:rsidRPr="006C481E">
              <w:rPr>
                <w:rFonts w:ascii="Arial" w:eastAsia="Times New Roman" w:hAnsi="Arial" w:cs="Arial"/>
                <w:b/>
                <w:bCs/>
                <w:color w:val="343434"/>
                <w:sz w:val="20"/>
                <w:szCs w:val="20"/>
                <w:lang w:eastAsia="ru-RU"/>
              </w:rPr>
              <w:t xml:space="preserve"> с синхронным звуком, а также выполнять запись и воспроизведение аудио и видео в формате MPEG-4. Для организации IP-системы видеонаблюдения на 32 видеоканала ПО NVR 2.0 поставляется бесплатно. При этом система легко наращивается до 64 видеоканалов путем покупки лицензий за каждый дополнительный видеоканал. На базе этой программы видеонаблюдения можно построить сетевую видеосистему с архитектурой «клиент-сервер» или </w:t>
            </w:r>
            <w:proofErr w:type="spellStart"/>
            <w:r w:rsidRPr="006C481E">
              <w:rPr>
                <w:rFonts w:ascii="Arial" w:eastAsia="Times New Roman" w:hAnsi="Arial" w:cs="Arial"/>
                <w:b/>
                <w:bCs/>
                <w:color w:val="343434"/>
                <w:sz w:val="20"/>
                <w:szCs w:val="20"/>
                <w:lang w:eastAsia="ru-RU"/>
              </w:rPr>
              <w:t>многосерверную</w:t>
            </w:r>
            <w:proofErr w:type="spellEnd"/>
            <w:r w:rsidRPr="006C481E">
              <w:rPr>
                <w:rFonts w:ascii="Arial" w:eastAsia="Times New Roman" w:hAnsi="Arial" w:cs="Arial"/>
                <w:b/>
                <w:bCs/>
                <w:color w:val="343434"/>
                <w:sz w:val="20"/>
                <w:szCs w:val="20"/>
                <w:lang w:eastAsia="ru-RU"/>
              </w:rPr>
              <w:t xml:space="preserve"> систему. </w:t>
            </w:r>
          </w:p>
          <w:p w:rsidR="00235E68" w:rsidRPr="006C481E" w:rsidRDefault="00235E68" w:rsidP="00A8457B">
            <w:pPr>
              <w:spacing w:after="150" w:line="240" w:lineRule="auto"/>
              <w:rPr>
                <w:rFonts w:ascii="Arial" w:eastAsia="Times New Roman" w:hAnsi="Arial" w:cs="Arial"/>
                <w:color w:val="343434"/>
                <w:sz w:val="20"/>
                <w:szCs w:val="20"/>
                <w:lang w:eastAsia="ru-RU"/>
              </w:rPr>
            </w:pPr>
            <w:r>
              <w:rPr>
                <w:rFonts w:ascii="Arial" w:eastAsia="Times New Roman" w:hAnsi="Arial" w:cs="Arial"/>
                <w:noProof/>
                <w:color w:val="343434"/>
                <w:sz w:val="20"/>
                <w:szCs w:val="20"/>
                <w:lang w:eastAsia="ru-RU"/>
              </w:rPr>
              <w:drawing>
                <wp:inline distT="0" distB="0" distL="0" distR="0" wp14:anchorId="1624A68D" wp14:editId="17162420">
                  <wp:extent cx="2857500" cy="2133600"/>
                  <wp:effectExtent l="0" t="0" r="0" b="0"/>
                  <wp:docPr id="1" name="Рисунок 1" descr="программа видеонаблю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грамма видеонаблюдени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r w:rsidRPr="006C481E">
              <w:rPr>
                <w:rFonts w:ascii="Arial" w:eastAsia="Times New Roman" w:hAnsi="Arial" w:cs="Arial"/>
                <w:color w:val="343434"/>
                <w:sz w:val="20"/>
                <w:szCs w:val="20"/>
                <w:lang w:eastAsia="ru-RU"/>
              </w:rPr>
              <w:t xml:space="preserve">В отличие от более раннего ПО IP </w:t>
            </w:r>
            <w:proofErr w:type="spellStart"/>
            <w:r w:rsidRPr="006C481E">
              <w:rPr>
                <w:rFonts w:ascii="Arial" w:eastAsia="Times New Roman" w:hAnsi="Arial" w:cs="Arial"/>
                <w:color w:val="343434"/>
                <w:sz w:val="20"/>
                <w:szCs w:val="20"/>
                <w:lang w:eastAsia="ru-RU"/>
              </w:rPr>
              <w:t>Control</w:t>
            </w:r>
            <w:proofErr w:type="spellEnd"/>
            <w:r w:rsidRPr="006C481E">
              <w:rPr>
                <w:rFonts w:ascii="Arial" w:eastAsia="Times New Roman" w:hAnsi="Arial" w:cs="Arial"/>
                <w:color w:val="343434"/>
                <w:sz w:val="20"/>
                <w:szCs w:val="20"/>
                <w:lang w:eastAsia="ru-RU"/>
              </w:rPr>
              <w:t xml:space="preserve"> </w:t>
            </w:r>
            <w:proofErr w:type="spellStart"/>
            <w:r w:rsidRPr="006C481E">
              <w:rPr>
                <w:rFonts w:ascii="Arial" w:eastAsia="Times New Roman" w:hAnsi="Arial" w:cs="Arial"/>
                <w:color w:val="343434"/>
                <w:sz w:val="20"/>
                <w:szCs w:val="20"/>
                <w:lang w:eastAsia="ru-RU"/>
              </w:rPr>
              <w:t>Center</w:t>
            </w:r>
            <w:proofErr w:type="spellEnd"/>
            <w:r w:rsidRPr="006C481E">
              <w:rPr>
                <w:rFonts w:ascii="Arial" w:eastAsia="Times New Roman" w:hAnsi="Arial" w:cs="Arial"/>
                <w:color w:val="343434"/>
                <w:sz w:val="20"/>
                <w:szCs w:val="20"/>
                <w:lang w:eastAsia="ru-RU"/>
              </w:rPr>
              <w:t>, новая программа видеонаблюдения позволяет организовать сетевую систему видеонаблюдения с архитектурой «клиент-сервер» и русифицированными интерфейсами. ПО </w:t>
            </w:r>
            <w:hyperlink r:id="rId7" w:tooltip="NVR" w:history="1">
              <w:r w:rsidRPr="006C481E">
                <w:rPr>
                  <w:rFonts w:ascii="Arial" w:eastAsia="Times New Roman" w:hAnsi="Arial" w:cs="Arial"/>
                  <w:color w:val="003E87"/>
                  <w:sz w:val="20"/>
                  <w:szCs w:val="20"/>
                  <w:lang w:eastAsia="ru-RU"/>
                </w:rPr>
                <w:t>NVR</w:t>
              </w:r>
            </w:hyperlink>
            <w:r w:rsidRPr="006C481E">
              <w:rPr>
                <w:rFonts w:ascii="Arial" w:eastAsia="Times New Roman" w:hAnsi="Arial" w:cs="Arial"/>
                <w:color w:val="343434"/>
                <w:sz w:val="20"/>
                <w:szCs w:val="20"/>
                <w:lang w:eastAsia="ru-RU"/>
              </w:rPr>
              <w:t xml:space="preserve"> обеспечивает </w:t>
            </w:r>
            <w:proofErr w:type="spellStart"/>
            <w:r w:rsidRPr="006C481E">
              <w:rPr>
                <w:rFonts w:ascii="Arial" w:eastAsia="Times New Roman" w:hAnsi="Arial" w:cs="Arial"/>
                <w:color w:val="343434"/>
                <w:sz w:val="20"/>
                <w:szCs w:val="20"/>
                <w:lang w:eastAsia="ru-RU"/>
              </w:rPr>
              <w:t>полнофункциональноеIP</w:t>
            </w:r>
            <w:proofErr w:type="spellEnd"/>
            <w:r w:rsidRPr="006C481E">
              <w:rPr>
                <w:rFonts w:ascii="Arial" w:eastAsia="Times New Roman" w:hAnsi="Arial" w:cs="Arial"/>
                <w:color w:val="343434"/>
                <w:sz w:val="20"/>
                <w:szCs w:val="20"/>
                <w:lang w:eastAsia="ru-RU"/>
              </w:rPr>
              <w:t>-видеонаблюдение, включая управление до 64 IP-устройствами </w:t>
            </w:r>
            <w:proofErr w:type="spellStart"/>
            <w:r w:rsidRPr="006C481E">
              <w:rPr>
                <w:rFonts w:ascii="Arial" w:eastAsia="Times New Roman" w:hAnsi="Arial" w:cs="Arial"/>
                <w:color w:val="343434"/>
                <w:sz w:val="20"/>
                <w:szCs w:val="20"/>
                <w:lang w:eastAsia="ru-RU"/>
              </w:rPr>
              <w:t>Smartec</w:t>
            </w:r>
            <w:proofErr w:type="spellEnd"/>
            <w:r w:rsidRPr="006C481E">
              <w:rPr>
                <w:rFonts w:ascii="Arial" w:eastAsia="Times New Roman" w:hAnsi="Arial" w:cs="Arial"/>
                <w:color w:val="343434"/>
                <w:sz w:val="20"/>
                <w:szCs w:val="20"/>
                <w:lang w:eastAsia="ru-RU"/>
              </w:rPr>
              <w:t>, запись и воспроизведение с них видео. В состав программного обеспечения NVR входят следующие модули: NVR </w:t>
            </w:r>
            <w:proofErr w:type="spellStart"/>
            <w:r w:rsidRPr="006C481E">
              <w:rPr>
                <w:rFonts w:ascii="Arial" w:eastAsia="Times New Roman" w:hAnsi="Arial" w:cs="Arial"/>
                <w:color w:val="343434"/>
                <w:sz w:val="20"/>
                <w:szCs w:val="20"/>
                <w:lang w:eastAsia="ru-RU"/>
              </w:rPr>
              <w:t>Server</w:t>
            </w:r>
            <w:proofErr w:type="spellEnd"/>
            <w:r w:rsidRPr="006C481E">
              <w:rPr>
                <w:rFonts w:ascii="Arial" w:eastAsia="Times New Roman" w:hAnsi="Arial" w:cs="Arial"/>
                <w:color w:val="343434"/>
                <w:sz w:val="20"/>
                <w:szCs w:val="20"/>
                <w:lang w:eastAsia="ru-RU"/>
              </w:rPr>
              <w:t xml:space="preserve"> (многоканальная запись), NVR </w:t>
            </w:r>
            <w:proofErr w:type="spellStart"/>
            <w:r w:rsidRPr="006C481E">
              <w:rPr>
                <w:rFonts w:ascii="Arial" w:eastAsia="Times New Roman" w:hAnsi="Arial" w:cs="Arial"/>
                <w:color w:val="343434"/>
                <w:sz w:val="20"/>
                <w:szCs w:val="20"/>
                <w:lang w:eastAsia="ru-RU"/>
              </w:rPr>
              <w:t>Workstation</w:t>
            </w:r>
            <w:proofErr w:type="spellEnd"/>
            <w:r w:rsidRPr="006C481E">
              <w:rPr>
                <w:rFonts w:ascii="Arial" w:eastAsia="Times New Roman" w:hAnsi="Arial" w:cs="Arial"/>
                <w:color w:val="343434"/>
                <w:sz w:val="20"/>
                <w:szCs w:val="20"/>
                <w:lang w:eastAsia="ru-RU"/>
              </w:rPr>
              <w:t xml:space="preserve"> (клиент многоканального просмотра видео от одного или нескольких NVR </w:t>
            </w:r>
            <w:proofErr w:type="spellStart"/>
            <w:r w:rsidRPr="006C481E">
              <w:rPr>
                <w:rFonts w:ascii="Arial" w:eastAsia="Times New Roman" w:hAnsi="Arial" w:cs="Arial"/>
                <w:color w:val="343434"/>
                <w:sz w:val="20"/>
                <w:szCs w:val="20"/>
                <w:lang w:eastAsia="ru-RU"/>
              </w:rPr>
              <w:t>Server</w:t>
            </w:r>
            <w:proofErr w:type="spellEnd"/>
            <w:r w:rsidRPr="006C481E">
              <w:rPr>
                <w:rFonts w:ascii="Arial" w:eastAsia="Times New Roman" w:hAnsi="Arial" w:cs="Arial"/>
                <w:color w:val="343434"/>
                <w:sz w:val="20"/>
                <w:szCs w:val="20"/>
                <w:lang w:eastAsia="ru-RU"/>
              </w:rPr>
              <w:t>), NVR </w:t>
            </w:r>
            <w:proofErr w:type="spellStart"/>
            <w:r w:rsidRPr="006C481E">
              <w:rPr>
                <w:rFonts w:ascii="Arial" w:eastAsia="Times New Roman" w:hAnsi="Arial" w:cs="Arial"/>
                <w:color w:val="343434"/>
                <w:sz w:val="20"/>
                <w:szCs w:val="20"/>
                <w:lang w:eastAsia="ru-RU"/>
              </w:rPr>
              <w:t>Web</w:t>
            </w:r>
            <w:proofErr w:type="spellEnd"/>
            <w:r w:rsidRPr="006C481E">
              <w:rPr>
                <w:rFonts w:ascii="Arial" w:eastAsia="Times New Roman" w:hAnsi="Arial" w:cs="Arial"/>
                <w:color w:val="343434"/>
                <w:sz w:val="20"/>
                <w:szCs w:val="20"/>
                <w:lang w:eastAsia="ru-RU"/>
              </w:rPr>
              <w:t xml:space="preserve"> </w:t>
            </w:r>
            <w:proofErr w:type="spellStart"/>
            <w:r w:rsidRPr="006C481E">
              <w:rPr>
                <w:rFonts w:ascii="Arial" w:eastAsia="Times New Roman" w:hAnsi="Arial" w:cs="Arial"/>
                <w:color w:val="343434"/>
                <w:sz w:val="20"/>
                <w:szCs w:val="20"/>
                <w:lang w:eastAsia="ru-RU"/>
              </w:rPr>
              <w:t>Client</w:t>
            </w:r>
            <w:proofErr w:type="spellEnd"/>
            <w:r w:rsidRPr="006C481E">
              <w:rPr>
                <w:rFonts w:ascii="Arial" w:eastAsia="Times New Roman" w:hAnsi="Arial" w:cs="Arial"/>
                <w:color w:val="343434"/>
                <w:sz w:val="20"/>
                <w:szCs w:val="20"/>
                <w:lang w:eastAsia="ru-RU"/>
              </w:rPr>
              <w:t xml:space="preserve"> (клиент для обращения к NVR через браузер) и </w:t>
            </w:r>
            <w:proofErr w:type="spellStart"/>
            <w:r w:rsidRPr="006C481E">
              <w:rPr>
                <w:rFonts w:ascii="Arial" w:eastAsia="Times New Roman" w:hAnsi="Arial" w:cs="Arial"/>
                <w:color w:val="343434"/>
                <w:sz w:val="20"/>
                <w:szCs w:val="20"/>
                <w:lang w:eastAsia="ru-RU"/>
              </w:rPr>
              <w:t>Utility</w:t>
            </w:r>
            <w:proofErr w:type="spellEnd"/>
            <w:r w:rsidRPr="006C481E">
              <w:rPr>
                <w:rFonts w:ascii="Arial" w:eastAsia="Times New Roman" w:hAnsi="Arial" w:cs="Arial"/>
                <w:color w:val="343434"/>
                <w:sz w:val="20"/>
                <w:szCs w:val="20"/>
                <w:lang w:eastAsia="ru-RU"/>
              </w:rPr>
              <w:t xml:space="preserve"> </w:t>
            </w:r>
            <w:proofErr w:type="spellStart"/>
            <w:r w:rsidRPr="006C481E">
              <w:rPr>
                <w:rFonts w:ascii="Arial" w:eastAsia="Times New Roman" w:hAnsi="Arial" w:cs="Arial"/>
                <w:color w:val="343434"/>
                <w:sz w:val="20"/>
                <w:szCs w:val="20"/>
                <w:lang w:eastAsia="ru-RU"/>
              </w:rPr>
              <w:t>Suit</w:t>
            </w:r>
            <w:proofErr w:type="gramStart"/>
            <w:r w:rsidRPr="006C481E">
              <w:rPr>
                <w:rFonts w:ascii="Arial" w:eastAsia="Times New Roman" w:hAnsi="Arial" w:cs="Arial"/>
                <w:color w:val="343434"/>
                <w:sz w:val="20"/>
                <w:szCs w:val="20"/>
                <w:lang w:eastAsia="ru-RU"/>
              </w:rPr>
              <w:t>е</w:t>
            </w:r>
            <w:proofErr w:type="spellEnd"/>
            <w:proofErr w:type="gramEnd"/>
            <w:r w:rsidRPr="006C481E">
              <w:rPr>
                <w:rFonts w:ascii="Arial" w:eastAsia="Times New Roman" w:hAnsi="Arial" w:cs="Arial"/>
                <w:color w:val="343434"/>
                <w:sz w:val="20"/>
                <w:szCs w:val="20"/>
                <w:lang w:eastAsia="ru-RU"/>
              </w:rPr>
              <w:t xml:space="preserve"> (набор вспомогательных утилит). </w:t>
            </w:r>
          </w:p>
          <w:p w:rsidR="00235E68" w:rsidRPr="006C481E" w:rsidRDefault="00235E68" w:rsidP="00A8457B">
            <w:pPr>
              <w:spacing w:after="150" w:line="240" w:lineRule="auto"/>
              <w:rPr>
                <w:rFonts w:ascii="Arial" w:eastAsia="Times New Roman" w:hAnsi="Arial" w:cs="Arial"/>
                <w:color w:val="343434"/>
                <w:sz w:val="20"/>
                <w:szCs w:val="20"/>
                <w:lang w:eastAsia="ru-RU"/>
              </w:rPr>
            </w:pPr>
            <w:r w:rsidRPr="006C481E">
              <w:rPr>
                <w:rFonts w:ascii="Arial" w:eastAsia="Times New Roman" w:hAnsi="Arial" w:cs="Arial"/>
                <w:b/>
                <w:bCs/>
                <w:color w:val="343434"/>
                <w:sz w:val="20"/>
                <w:szCs w:val="20"/>
                <w:lang w:eastAsia="ru-RU"/>
              </w:rPr>
              <w:t>Простота и удобство управления системой IP-видеонаблюдения </w:t>
            </w:r>
            <w:r w:rsidRPr="006C481E">
              <w:rPr>
                <w:rFonts w:ascii="Arial" w:eastAsia="Times New Roman" w:hAnsi="Arial" w:cs="Arial"/>
                <w:color w:val="343434"/>
                <w:sz w:val="20"/>
                <w:szCs w:val="20"/>
                <w:lang w:eastAsia="ru-RU"/>
              </w:rPr>
              <w:t xml:space="preserve">обеспечивает удобный графический интерфейс с интуитивно понятным меню управления IP-камерами, видеосерверами и функциями IP-видеосистемы в целом. После установки этой программы на компьютер, оператор системы сможет управлять каждой из 64 IP-камер или видеосерверами марки </w:t>
            </w:r>
            <w:proofErr w:type="spellStart"/>
            <w:r w:rsidRPr="006C481E">
              <w:rPr>
                <w:rFonts w:ascii="Arial" w:eastAsia="Times New Roman" w:hAnsi="Arial" w:cs="Arial"/>
                <w:color w:val="343434"/>
                <w:sz w:val="20"/>
                <w:szCs w:val="20"/>
                <w:lang w:eastAsia="ru-RU"/>
              </w:rPr>
              <w:t>Smartec</w:t>
            </w:r>
            <w:proofErr w:type="spellEnd"/>
            <w:r w:rsidRPr="006C481E">
              <w:rPr>
                <w:rFonts w:ascii="Arial" w:eastAsia="Times New Roman" w:hAnsi="Arial" w:cs="Arial"/>
                <w:color w:val="343434"/>
                <w:sz w:val="20"/>
                <w:szCs w:val="20"/>
                <w:lang w:eastAsia="ru-RU"/>
              </w:rPr>
              <w:t>, используя древовидное меню или интерактивные графические планы объекта. При этом содержание меню программы видеонаблюдения и навигация по нему будет понятна любому начинающему оператору.</w:t>
            </w:r>
          </w:p>
          <w:p w:rsidR="00235E68" w:rsidRPr="006C481E" w:rsidRDefault="00235E68" w:rsidP="00A8457B">
            <w:pPr>
              <w:spacing w:after="150" w:line="240" w:lineRule="auto"/>
              <w:rPr>
                <w:rFonts w:ascii="Arial" w:eastAsia="Times New Roman" w:hAnsi="Arial" w:cs="Arial"/>
                <w:color w:val="343434"/>
                <w:sz w:val="20"/>
                <w:szCs w:val="20"/>
                <w:lang w:eastAsia="ru-RU"/>
              </w:rPr>
            </w:pPr>
            <w:r w:rsidRPr="006C481E">
              <w:rPr>
                <w:rFonts w:ascii="Arial" w:eastAsia="Times New Roman" w:hAnsi="Arial" w:cs="Arial"/>
                <w:b/>
                <w:bCs/>
                <w:color w:val="343434"/>
                <w:sz w:val="20"/>
                <w:szCs w:val="20"/>
                <w:lang w:eastAsia="ru-RU"/>
              </w:rPr>
              <w:t>Для управления поворотными и купольными камерами </w:t>
            </w:r>
            <w:r w:rsidRPr="006C481E">
              <w:rPr>
                <w:rFonts w:ascii="Arial" w:eastAsia="Times New Roman" w:hAnsi="Arial" w:cs="Arial"/>
                <w:color w:val="343434"/>
                <w:sz w:val="20"/>
                <w:szCs w:val="20"/>
                <w:lang w:eastAsia="ru-RU"/>
              </w:rPr>
              <w:t xml:space="preserve">ПО NVR 2.0 имеет специальные интерфейсы, через которые можно управлять PTZ-функциями купольных IP-камер и аналоговых поворотных камер, которые подключены к IP-сети через видеосерверы </w:t>
            </w:r>
            <w:proofErr w:type="spellStart"/>
            <w:r w:rsidRPr="006C481E">
              <w:rPr>
                <w:rFonts w:ascii="Arial" w:eastAsia="Times New Roman" w:hAnsi="Arial" w:cs="Arial"/>
                <w:color w:val="343434"/>
                <w:sz w:val="20"/>
                <w:szCs w:val="20"/>
                <w:lang w:eastAsia="ru-RU"/>
              </w:rPr>
              <w:t>Smartec</w:t>
            </w:r>
            <w:proofErr w:type="spellEnd"/>
            <w:r w:rsidRPr="006C481E">
              <w:rPr>
                <w:rFonts w:ascii="Arial" w:eastAsia="Times New Roman" w:hAnsi="Arial" w:cs="Arial"/>
                <w:color w:val="343434"/>
                <w:sz w:val="20"/>
                <w:szCs w:val="20"/>
                <w:lang w:eastAsia="ru-RU"/>
              </w:rPr>
              <w:t>. При этом программа видеонаблюдения поддерживает протоколы телеметрии большинства производителей, включая </w:t>
            </w:r>
            <w:proofErr w:type="spellStart"/>
            <w:r w:rsidRPr="006C481E">
              <w:rPr>
                <w:rFonts w:ascii="Arial" w:eastAsia="Times New Roman" w:hAnsi="Arial" w:cs="Arial"/>
                <w:color w:val="343434"/>
                <w:sz w:val="20"/>
                <w:szCs w:val="20"/>
                <w:lang w:eastAsia="ru-RU"/>
              </w:rPr>
              <w:t>Pelco</w:t>
            </w:r>
            <w:proofErr w:type="spellEnd"/>
            <w:r w:rsidRPr="006C481E">
              <w:rPr>
                <w:rFonts w:ascii="Arial" w:eastAsia="Times New Roman" w:hAnsi="Arial" w:cs="Arial"/>
                <w:color w:val="343434"/>
                <w:sz w:val="20"/>
                <w:szCs w:val="20"/>
                <w:lang w:eastAsia="ru-RU"/>
              </w:rPr>
              <w:t>-</w:t>
            </w:r>
            <w:proofErr w:type="spellStart"/>
            <w:r w:rsidRPr="006C481E">
              <w:rPr>
                <w:rFonts w:ascii="Arial" w:eastAsia="Times New Roman" w:hAnsi="Arial" w:cs="Arial"/>
                <w:color w:val="343434"/>
                <w:sz w:val="20"/>
                <w:szCs w:val="20"/>
                <w:lang w:eastAsia="ru-RU"/>
              </w:rPr>
              <w:t>P,Pelco</w:t>
            </w:r>
            <w:proofErr w:type="spellEnd"/>
            <w:r w:rsidRPr="006C481E">
              <w:rPr>
                <w:rFonts w:ascii="Arial" w:eastAsia="Times New Roman" w:hAnsi="Arial" w:cs="Arial"/>
                <w:color w:val="343434"/>
                <w:sz w:val="20"/>
                <w:szCs w:val="20"/>
                <w:lang w:eastAsia="ru-RU"/>
              </w:rPr>
              <w:t xml:space="preserve">-D, </w:t>
            </w:r>
            <w:proofErr w:type="spellStart"/>
            <w:r w:rsidRPr="006C481E">
              <w:rPr>
                <w:rFonts w:ascii="Arial" w:eastAsia="Times New Roman" w:hAnsi="Arial" w:cs="Arial"/>
                <w:color w:val="343434"/>
                <w:sz w:val="20"/>
                <w:szCs w:val="20"/>
                <w:lang w:eastAsia="ru-RU"/>
              </w:rPr>
              <w:t>Dynacolor</w:t>
            </w:r>
            <w:proofErr w:type="spellEnd"/>
            <w:r w:rsidRPr="006C481E">
              <w:rPr>
                <w:rFonts w:ascii="Arial" w:eastAsia="Times New Roman" w:hAnsi="Arial" w:cs="Arial"/>
                <w:color w:val="343434"/>
                <w:sz w:val="20"/>
                <w:szCs w:val="20"/>
                <w:lang w:eastAsia="ru-RU"/>
              </w:rPr>
              <w:t xml:space="preserve">, </w:t>
            </w:r>
            <w:proofErr w:type="spellStart"/>
            <w:r w:rsidRPr="006C481E">
              <w:rPr>
                <w:rFonts w:ascii="Arial" w:eastAsia="Times New Roman" w:hAnsi="Arial" w:cs="Arial"/>
                <w:color w:val="343434"/>
                <w:sz w:val="20"/>
                <w:szCs w:val="20"/>
                <w:lang w:eastAsia="ru-RU"/>
              </w:rPr>
              <w:t>Lilin</w:t>
            </w:r>
            <w:proofErr w:type="spellEnd"/>
            <w:r w:rsidRPr="006C481E">
              <w:rPr>
                <w:rFonts w:ascii="Arial" w:eastAsia="Times New Roman" w:hAnsi="Arial" w:cs="Arial"/>
                <w:color w:val="343434"/>
                <w:sz w:val="20"/>
                <w:szCs w:val="20"/>
                <w:lang w:eastAsia="ru-RU"/>
              </w:rPr>
              <w:t xml:space="preserve">, </w:t>
            </w:r>
            <w:proofErr w:type="spellStart"/>
            <w:r w:rsidRPr="006C481E">
              <w:rPr>
                <w:rFonts w:ascii="Arial" w:eastAsia="Times New Roman" w:hAnsi="Arial" w:cs="Arial"/>
                <w:color w:val="343434"/>
                <w:sz w:val="20"/>
                <w:szCs w:val="20"/>
                <w:lang w:eastAsia="ru-RU"/>
              </w:rPr>
              <w:t>Kampro</w:t>
            </w:r>
            <w:proofErr w:type="spellEnd"/>
            <w:r w:rsidRPr="006C481E">
              <w:rPr>
                <w:rFonts w:ascii="Arial" w:eastAsia="Times New Roman" w:hAnsi="Arial" w:cs="Arial"/>
                <w:color w:val="343434"/>
                <w:sz w:val="20"/>
                <w:szCs w:val="20"/>
                <w:lang w:eastAsia="ru-RU"/>
              </w:rPr>
              <w:t xml:space="preserve">, </w:t>
            </w:r>
            <w:proofErr w:type="spellStart"/>
            <w:r w:rsidRPr="006C481E">
              <w:rPr>
                <w:rFonts w:ascii="Arial" w:eastAsia="Times New Roman" w:hAnsi="Arial" w:cs="Arial"/>
                <w:color w:val="343434"/>
                <w:sz w:val="20"/>
                <w:szCs w:val="20"/>
                <w:lang w:eastAsia="ru-RU"/>
              </w:rPr>
              <w:t>Panasonic</w:t>
            </w:r>
            <w:proofErr w:type="spellEnd"/>
            <w:r w:rsidRPr="006C481E">
              <w:rPr>
                <w:rFonts w:ascii="Arial" w:eastAsia="Times New Roman" w:hAnsi="Arial" w:cs="Arial"/>
                <w:color w:val="343434"/>
                <w:sz w:val="20"/>
                <w:szCs w:val="20"/>
                <w:lang w:eastAsia="ru-RU"/>
              </w:rPr>
              <w:t xml:space="preserve">, </w:t>
            </w:r>
            <w:proofErr w:type="spellStart"/>
            <w:r w:rsidRPr="006C481E">
              <w:rPr>
                <w:rFonts w:ascii="Arial" w:eastAsia="Times New Roman" w:hAnsi="Arial" w:cs="Arial"/>
                <w:color w:val="343434"/>
                <w:sz w:val="20"/>
                <w:szCs w:val="20"/>
                <w:lang w:eastAsia="ru-RU"/>
              </w:rPr>
              <w:t>Samsung</w:t>
            </w:r>
            <w:proofErr w:type="spellEnd"/>
            <w:r w:rsidRPr="006C481E">
              <w:rPr>
                <w:rFonts w:ascii="Arial" w:eastAsia="Times New Roman" w:hAnsi="Arial" w:cs="Arial"/>
                <w:color w:val="343434"/>
                <w:sz w:val="20"/>
                <w:szCs w:val="20"/>
                <w:lang w:eastAsia="ru-RU"/>
              </w:rPr>
              <w:t xml:space="preserve">, </w:t>
            </w:r>
            <w:proofErr w:type="spellStart"/>
            <w:r w:rsidRPr="006C481E">
              <w:rPr>
                <w:rFonts w:ascii="Arial" w:eastAsia="Times New Roman" w:hAnsi="Arial" w:cs="Arial"/>
                <w:color w:val="343434"/>
                <w:sz w:val="20"/>
                <w:szCs w:val="20"/>
                <w:lang w:eastAsia="ru-RU"/>
              </w:rPr>
              <w:t>Sony</w:t>
            </w:r>
            <w:proofErr w:type="spellEnd"/>
            <w:r w:rsidRPr="006C481E">
              <w:rPr>
                <w:rFonts w:ascii="Arial" w:eastAsia="Times New Roman" w:hAnsi="Arial" w:cs="Arial"/>
                <w:color w:val="343434"/>
                <w:sz w:val="20"/>
                <w:szCs w:val="20"/>
                <w:lang w:eastAsia="ru-RU"/>
              </w:rPr>
              <w:t xml:space="preserve"> VISCA и др. Помимо управления увеличением, наклоном, панорамированием и скоростью поворота камер, </w:t>
            </w:r>
            <w:proofErr w:type="gramStart"/>
            <w:r w:rsidRPr="006C481E">
              <w:rPr>
                <w:rFonts w:ascii="Arial" w:eastAsia="Times New Roman" w:hAnsi="Arial" w:cs="Arial"/>
                <w:color w:val="343434"/>
                <w:sz w:val="20"/>
                <w:szCs w:val="20"/>
                <w:lang w:eastAsia="ru-RU"/>
              </w:rPr>
              <w:lastRenderedPageBreak/>
              <w:t>ПО позволяет</w:t>
            </w:r>
            <w:proofErr w:type="gramEnd"/>
            <w:r w:rsidRPr="006C481E">
              <w:rPr>
                <w:rFonts w:ascii="Arial" w:eastAsia="Times New Roman" w:hAnsi="Arial" w:cs="Arial"/>
                <w:color w:val="343434"/>
                <w:sz w:val="20"/>
                <w:szCs w:val="20"/>
                <w:lang w:eastAsia="ru-RU"/>
              </w:rPr>
              <w:t xml:space="preserve"> оператору программировать предустановки, а также настраивать туры </w:t>
            </w:r>
            <w:proofErr w:type="spellStart"/>
            <w:r w:rsidRPr="006C481E">
              <w:rPr>
                <w:rFonts w:ascii="Arial" w:eastAsia="Times New Roman" w:hAnsi="Arial" w:cs="Arial"/>
                <w:color w:val="343434"/>
                <w:sz w:val="20"/>
                <w:szCs w:val="20"/>
                <w:lang w:eastAsia="ru-RU"/>
              </w:rPr>
              <w:t>автопатрулирования</w:t>
            </w:r>
            <w:proofErr w:type="spellEnd"/>
            <w:r w:rsidRPr="006C481E">
              <w:rPr>
                <w:rFonts w:ascii="Arial" w:eastAsia="Times New Roman" w:hAnsi="Arial" w:cs="Arial"/>
                <w:color w:val="343434"/>
                <w:sz w:val="20"/>
                <w:szCs w:val="20"/>
                <w:lang w:eastAsia="ru-RU"/>
              </w:rPr>
              <w:t xml:space="preserve"> по предустановкам. Управление поворотными камерами видеонаблюдения может осуществляться и с помощью USB-джойстика, подключенного к USB-порту компьютеру. </w:t>
            </w:r>
          </w:p>
          <w:p w:rsidR="00235E68" w:rsidRPr="006C481E" w:rsidRDefault="00235E68" w:rsidP="00A8457B">
            <w:pPr>
              <w:spacing w:after="150" w:line="240" w:lineRule="auto"/>
              <w:rPr>
                <w:rFonts w:ascii="Arial" w:eastAsia="Times New Roman" w:hAnsi="Arial" w:cs="Arial"/>
                <w:color w:val="343434"/>
                <w:sz w:val="20"/>
                <w:szCs w:val="20"/>
                <w:lang w:eastAsia="ru-RU"/>
              </w:rPr>
            </w:pPr>
            <w:r w:rsidRPr="006C481E">
              <w:rPr>
                <w:rFonts w:ascii="Arial" w:eastAsia="Times New Roman" w:hAnsi="Arial" w:cs="Arial"/>
                <w:b/>
                <w:bCs/>
                <w:color w:val="343434"/>
                <w:sz w:val="20"/>
                <w:szCs w:val="20"/>
                <w:lang w:eastAsia="ru-RU"/>
              </w:rPr>
              <w:t>NVR 2.0 – это полнофункциональное ПО для IP-видеонаблюдения</w:t>
            </w:r>
            <w:r w:rsidRPr="006C481E">
              <w:rPr>
                <w:rFonts w:ascii="Arial" w:eastAsia="Times New Roman" w:hAnsi="Arial" w:cs="Arial"/>
                <w:color w:val="343434"/>
                <w:sz w:val="20"/>
                <w:szCs w:val="20"/>
                <w:lang w:eastAsia="ru-RU"/>
              </w:rPr>
              <w:t xml:space="preserve">, которое предоставляет оператору все необходимые возможности для охранного видеонаблюдения. Вы можете просматривать «живое» видео, осуществлять запись и воспроизведение архивного видео и синхронного аудио, инсталлировав программу на подключенном к сети компьютере. </w:t>
            </w:r>
            <w:proofErr w:type="gramStart"/>
            <w:r w:rsidRPr="006C481E">
              <w:rPr>
                <w:rFonts w:ascii="Arial" w:eastAsia="Times New Roman" w:hAnsi="Arial" w:cs="Arial"/>
                <w:color w:val="343434"/>
                <w:sz w:val="20"/>
                <w:szCs w:val="20"/>
                <w:lang w:eastAsia="ru-RU"/>
              </w:rPr>
              <w:t xml:space="preserve">При этом ПО NVR 2.0 может осуществлять одновременную запись видео с 64 IP-видеосерверов или IP-камер видеонаблюдения с разрешением </w:t>
            </w:r>
            <w:proofErr w:type="spellStart"/>
            <w:r w:rsidRPr="006C481E">
              <w:rPr>
                <w:rFonts w:ascii="Arial" w:eastAsia="Times New Roman" w:hAnsi="Arial" w:cs="Arial"/>
                <w:color w:val="343434"/>
                <w:sz w:val="20"/>
                <w:szCs w:val="20"/>
                <w:lang w:eastAsia="ru-RU"/>
              </w:rPr>
              <w:t>Full</w:t>
            </w:r>
            <w:proofErr w:type="spellEnd"/>
            <w:r w:rsidRPr="006C481E">
              <w:rPr>
                <w:rFonts w:ascii="Arial" w:eastAsia="Times New Roman" w:hAnsi="Arial" w:cs="Arial"/>
                <w:color w:val="343434"/>
                <w:sz w:val="20"/>
                <w:szCs w:val="20"/>
                <w:lang w:eastAsia="ru-RU"/>
              </w:rPr>
              <w:t xml:space="preserve"> D1 и скоростью до 25 к/с при 3 Мбит/с на канал, а также поддерживает все необходимые режимы записи: постоянную, по расписанию, по детектору движения, по тревоге с охранного датчика, а также и </w:t>
            </w:r>
            <w:proofErr w:type="spellStart"/>
            <w:r w:rsidRPr="006C481E">
              <w:rPr>
                <w:rFonts w:ascii="Arial" w:eastAsia="Times New Roman" w:hAnsi="Arial" w:cs="Arial"/>
                <w:color w:val="343434"/>
                <w:sz w:val="20"/>
                <w:szCs w:val="20"/>
                <w:lang w:eastAsia="ru-RU"/>
              </w:rPr>
              <w:t>предтревожную</w:t>
            </w:r>
            <w:proofErr w:type="spellEnd"/>
            <w:r w:rsidRPr="006C481E">
              <w:rPr>
                <w:rFonts w:ascii="Arial" w:eastAsia="Times New Roman" w:hAnsi="Arial" w:cs="Arial"/>
                <w:color w:val="343434"/>
                <w:sz w:val="20"/>
                <w:szCs w:val="20"/>
                <w:lang w:eastAsia="ru-RU"/>
              </w:rPr>
              <w:t xml:space="preserve"> запись. </w:t>
            </w:r>
            <w:proofErr w:type="gramEnd"/>
          </w:p>
          <w:p w:rsidR="00235E68" w:rsidRPr="006C481E" w:rsidRDefault="00235E68" w:rsidP="00A8457B">
            <w:pPr>
              <w:spacing w:after="150" w:line="240" w:lineRule="auto"/>
              <w:rPr>
                <w:rFonts w:ascii="Arial" w:eastAsia="Times New Roman" w:hAnsi="Arial" w:cs="Arial"/>
                <w:color w:val="343434"/>
                <w:sz w:val="20"/>
                <w:szCs w:val="20"/>
                <w:lang w:eastAsia="ru-RU"/>
              </w:rPr>
            </w:pPr>
            <w:r w:rsidRPr="006C481E">
              <w:rPr>
                <w:rFonts w:ascii="Arial" w:eastAsia="Times New Roman" w:hAnsi="Arial" w:cs="Arial"/>
                <w:b/>
                <w:bCs/>
                <w:color w:val="343434"/>
                <w:sz w:val="20"/>
                <w:szCs w:val="20"/>
                <w:lang w:eastAsia="ru-RU"/>
              </w:rPr>
              <w:t>Для облегчения поиска в видеоархиве тревожных и других видеофрагментов</w:t>
            </w:r>
            <w:r w:rsidRPr="006C481E">
              <w:rPr>
                <w:rFonts w:ascii="Arial" w:eastAsia="Times New Roman" w:hAnsi="Arial" w:cs="Arial"/>
                <w:color w:val="343434"/>
                <w:sz w:val="20"/>
                <w:szCs w:val="20"/>
                <w:lang w:eastAsia="ru-RU"/>
              </w:rPr>
              <w:t xml:space="preserve">, программа видеонаблюдения предлагает оператору на выбор различные алгоритмы поиска: по времени, дате или событию. При этом программа предлагает отображать видео на экране монитора видеонаблюдения с использованием 1-, 4-, 6-, 8-, 9-, 10-, 16-, 25- или 36-оконногомультиэкрана, а синхронно может воспроизводить 4 видеоканала. Также NVR 2.0 поддерживает одновременную работу двух мониторов и взаимодействие с 32 </w:t>
            </w:r>
            <w:proofErr w:type="gramStart"/>
            <w:r w:rsidRPr="006C481E">
              <w:rPr>
                <w:rFonts w:ascii="Arial" w:eastAsia="Times New Roman" w:hAnsi="Arial" w:cs="Arial"/>
                <w:color w:val="343434"/>
                <w:sz w:val="20"/>
                <w:szCs w:val="20"/>
                <w:lang w:eastAsia="ru-RU"/>
              </w:rPr>
              <w:t>внешними</w:t>
            </w:r>
            <w:proofErr w:type="gramEnd"/>
            <w:r w:rsidRPr="006C481E">
              <w:rPr>
                <w:rFonts w:ascii="Arial" w:eastAsia="Times New Roman" w:hAnsi="Arial" w:cs="Arial"/>
                <w:color w:val="343434"/>
                <w:sz w:val="20"/>
                <w:szCs w:val="20"/>
                <w:lang w:eastAsia="ru-RU"/>
              </w:rPr>
              <w:t xml:space="preserve"> HDD, подключенными к компьютеру для расширения дискового пространства.</w:t>
            </w:r>
          </w:p>
          <w:p w:rsidR="00235E68" w:rsidRPr="006C481E" w:rsidRDefault="00235E68" w:rsidP="00A8457B">
            <w:pPr>
              <w:spacing w:after="150" w:line="240" w:lineRule="auto"/>
              <w:rPr>
                <w:rFonts w:ascii="Arial" w:eastAsia="Times New Roman" w:hAnsi="Arial" w:cs="Arial"/>
                <w:color w:val="343434"/>
                <w:sz w:val="20"/>
                <w:szCs w:val="20"/>
                <w:lang w:eastAsia="ru-RU"/>
              </w:rPr>
            </w:pPr>
            <w:r w:rsidRPr="006C481E">
              <w:rPr>
                <w:rFonts w:ascii="Arial" w:eastAsia="Times New Roman" w:hAnsi="Arial" w:cs="Arial"/>
                <w:b/>
                <w:bCs/>
                <w:color w:val="343434"/>
                <w:sz w:val="20"/>
                <w:szCs w:val="20"/>
                <w:lang w:eastAsia="ru-RU"/>
              </w:rPr>
              <w:t xml:space="preserve">Новое </w:t>
            </w:r>
            <w:proofErr w:type="gramStart"/>
            <w:r w:rsidRPr="006C481E">
              <w:rPr>
                <w:rFonts w:ascii="Arial" w:eastAsia="Times New Roman" w:hAnsi="Arial" w:cs="Arial"/>
                <w:b/>
                <w:bCs/>
                <w:color w:val="343434"/>
                <w:sz w:val="20"/>
                <w:szCs w:val="20"/>
                <w:lang w:eastAsia="ru-RU"/>
              </w:rPr>
              <w:t>ПО поддерживает</w:t>
            </w:r>
            <w:proofErr w:type="gramEnd"/>
            <w:r w:rsidRPr="006C481E">
              <w:rPr>
                <w:rFonts w:ascii="Arial" w:eastAsia="Times New Roman" w:hAnsi="Arial" w:cs="Arial"/>
                <w:b/>
                <w:bCs/>
                <w:color w:val="343434"/>
                <w:sz w:val="20"/>
                <w:szCs w:val="20"/>
                <w:lang w:eastAsia="ru-RU"/>
              </w:rPr>
              <w:t xml:space="preserve"> обработку сигналов тревоги, </w:t>
            </w:r>
            <w:r w:rsidRPr="006C481E">
              <w:rPr>
                <w:rFonts w:ascii="Arial" w:eastAsia="Times New Roman" w:hAnsi="Arial" w:cs="Arial"/>
                <w:color w:val="343434"/>
                <w:sz w:val="20"/>
                <w:szCs w:val="20"/>
                <w:lang w:eastAsia="ru-RU"/>
              </w:rPr>
              <w:t xml:space="preserve">поступающих с детекторов движения IP-камер или видеосерверов марки </w:t>
            </w:r>
            <w:proofErr w:type="spellStart"/>
            <w:r w:rsidRPr="006C481E">
              <w:rPr>
                <w:rFonts w:ascii="Arial" w:eastAsia="Times New Roman" w:hAnsi="Arial" w:cs="Arial"/>
                <w:color w:val="343434"/>
                <w:sz w:val="20"/>
                <w:szCs w:val="20"/>
                <w:lang w:eastAsia="ru-RU"/>
              </w:rPr>
              <w:t>Smartec</w:t>
            </w:r>
            <w:proofErr w:type="spellEnd"/>
            <w:r w:rsidRPr="006C481E">
              <w:rPr>
                <w:rFonts w:ascii="Arial" w:eastAsia="Times New Roman" w:hAnsi="Arial" w:cs="Arial"/>
                <w:color w:val="343434"/>
                <w:sz w:val="20"/>
                <w:szCs w:val="20"/>
                <w:lang w:eastAsia="ru-RU"/>
              </w:rPr>
              <w:t xml:space="preserve">, а также  позволяет настраивать по сети до трех зон регистрации движения, а также чувствительность детекторов движения по каждой из трех зон. Кроме того, программа видеонаблюдения NVR 2.0 осуществляет регистрацию сообщений о тревоге или движении, которые поступают с детекторов или охранных датчиков, подключенных к IP-камерам видеонаблюдения или видеосерверам </w:t>
            </w:r>
            <w:proofErr w:type="spellStart"/>
            <w:r w:rsidRPr="006C481E">
              <w:rPr>
                <w:rFonts w:ascii="Arial" w:eastAsia="Times New Roman" w:hAnsi="Arial" w:cs="Arial"/>
                <w:color w:val="343434"/>
                <w:sz w:val="20"/>
                <w:szCs w:val="20"/>
                <w:lang w:eastAsia="ru-RU"/>
              </w:rPr>
              <w:t>Smartec</w:t>
            </w:r>
            <w:proofErr w:type="spellEnd"/>
            <w:r w:rsidRPr="006C481E">
              <w:rPr>
                <w:rFonts w:ascii="Arial" w:eastAsia="Times New Roman" w:hAnsi="Arial" w:cs="Arial"/>
                <w:color w:val="343434"/>
                <w:sz w:val="20"/>
                <w:szCs w:val="20"/>
                <w:lang w:eastAsia="ru-RU"/>
              </w:rPr>
              <w:t>, а также все случаи потери видеосигнала или отключения IP-устройства. </w:t>
            </w:r>
          </w:p>
          <w:p w:rsidR="00235E68" w:rsidRPr="006C481E" w:rsidRDefault="00235E68" w:rsidP="00235E68">
            <w:pPr>
              <w:spacing w:after="150" w:line="240" w:lineRule="auto"/>
              <w:rPr>
                <w:rFonts w:ascii="Arial" w:eastAsia="Times New Roman" w:hAnsi="Arial" w:cs="Arial"/>
                <w:color w:val="343434"/>
                <w:sz w:val="20"/>
                <w:szCs w:val="20"/>
                <w:lang w:eastAsia="ru-RU"/>
              </w:rPr>
            </w:pPr>
            <w:r w:rsidRPr="006C481E">
              <w:rPr>
                <w:rFonts w:ascii="Arial" w:eastAsia="Times New Roman" w:hAnsi="Arial" w:cs="Arial"/>
                <w:b/>
                <w:bCs/>
                <w:color w:val="343434"/>
                <w:sz w:val="20"/>
                <w:szCs w:val="20"/>
                <w:lang w:eastAsia="ru-RU"/>
              </w:rPr>
              <w:t>При наступлении тревожного события программа видеонаблюдения может</w:t>
            </w:r>
            <w:r w:rsidRPr="006C481E">
              <w:rPr>
                <w:rFonts w:ascii="Arial" w:eastAsia="Times New Roman" w:hAnsi="Arial" w:cs="Arial"/>
                <w:color w:val="343434"/>
                <w:sz w:val="20"/>
                <w:szCs w:val="20"/>
                <w:lang w:eastAsia="ru-RU"/>
              </w:rPr>
              <w:t> инициировать срабатывание внешних исполнительных устройств, подключенных к </w:t>
            </w:r>
            <w:proofErr w:type="gramStart"/>
            <w:r w:rsidRPr="006C481E">
              <w:rPr>
                <w:rFonts w:ascii="Arial" w:eastAsia="Times New Roman" w:hAnsi="Arial" w:cs="Arial"/>
                <w:color w:val="343434"/>
                <w:sz w:val="20"/>
                <w:szCs w:val="20"/>
                <w:lang w:eastAsia="ru-RU"/>
              </w:rPr>
              <w:t>релейным</w:t>
            </w:r>
            <w:proofErr w:type="gramEnd"/>
            <w:r w:rsidRPr="006C481E">
              <w:rPr>
                <w:rFonts w:ascii="Arial" w:eastAsia="Times New Roman" w:hAnsi="Arial" w:cs="Arial"/>
                <w:color w:val="343434"/>
                <w:sz w:val="20"/>
                <w:szCs w:val="20"/>
                <w:lang w:eastAsia="ru-RU"/>
              </w:rPr>
              <w:t xml:space="preserve"> </w:t>
            </w:r>
            <w:proofErr w:type="spellStart"/>
            <w:r w:rsidRPr="006C481E">
              <w:rPr>
                <w:rFonts w:ascii="Arial" w:eastAsia="Times New Roman" w:hAnsi="Arial" w:cs="Arial"/>
                <w:color w:val="343434"/>
                <w:sz w:val="20"/>
                <w:szCs w:val="20"/>
                <w:lang w:eastAsia="ru-RU"/>
              </w:rPr>
              <w:t>выходамIP</w:t>
            </w:r>
            <w:proofErr w:type="spellEnd"/>
            <w:r w:rsidRPr="006C481E">
              <w:rPr>
                <w:rFonts w:ascii="Arial" w:eastAsia="Times New Roman" w:hAnsi="Arial" w:cs="Arial"/>
                <w:color w:val="343434"/>
                <w:sz w:val="20"/>
                <w:szCs w:val="20"/>
                <w:lang w:eastAsia="ru-RU"/>
              </w:rPr>
              <w:t>-камер и IP-видеосерверов. Также программа NVR 2.0 может включить зуммер, запустить аудиофайл, повернуть купольную камеру видеонаблюдения в ту или иную предустановку и отправить тревожные кадры на заранее указанный адрес электронной почты или FTP-сервер. Все </w:t>
            </w:r>
            <w:proofErr w:type="spellStart"/>
            <w:r w:rsidRPr="006C481E">
              <w:rPr>
                <w:rFonts w:ascii="Arial" w:eastAsia="Times New Roman" w:hAnsi="Arial" w:cs="Arial"/>
                <w:color w:val="343434"/>
                <w:sz w:val="20"/>
                <w:szCs w:val="20"/>
                <w:lang w:eastAsia="ru-RU"/>
              </w:rPr>
              <w:t>предтревожные</w:t>
            </w:r>
            <w:proofErr w:type="spellEnd"/>
            <w:r w:rsidRPr="006C481E">
              <w:rPr>
                <w:rFonts w:ascii="Arial" w:eastAsia="Times New Roman" w:hAnsi="Arial" w:cs="Arial"/>
                <w:color w:val="343434"/>
                <w:sz w:val="20"/>
                <w:szCs w:val="20"/>
                <w:lang w:eastAsia="ru-RU"/>
              </w:rPr>
              <w:t xml:space="preserve"> кадры программа видеонаблюдения хранит в видеобуфере в течение 30 секунд, а также предоставляет возможность оператору просматривать </w:t>
            </w:r>
            <w:proofErr w:type="spellStart"/>
            <w:r w:rsidRPr="006C481E">
              <w:rPr>
                <w:rFonts w:ascii="Arial" w:eastAsia="Times New Roman" w:hAnsi="Arial" w:cs="Arial"/>
                <w:color w:val="343434"/>
                <w:sz w:val="20"/>
                <w:szCs w:val="20"/>
                <w:lang w:eastAsia="ru-RU"/>
              </w:rPr>
              <w:t>посттревожные</w:t>
            </w:r>
            <w:proofErr w:type="spellEnd"/>
            <w:r w:rsidRPr="006C481E">
              <w:rPr>
                <w:rFonts w:ascii="Arial" w:eastAsia="Times New Roman" w:hAnsi="Arial" w:cs="Arial"/>
                <w:color w:val="343434"/>
                <w:sz w:val="20"/>
                <w:szCs w:val="20"/>
                <w:lang w:eastAsia="ru-RU"/>
              </w:rPr>
              <w:t xml:space="preserve"> записи длительностью до 2 часов. При необходимости, в режиме </w:t>
            </w:r>
            <w:proofErr w:type="spellStart"/>
            <w:r w:rsidRPr="006C481E">
              <w:rPr>
                <w:rFonts w:ascii="Arial" w:eastAsia="Times New Roman" w:hAnsi="Arial" w:cs="Arial"/>
                <w:color w:val="343434"/>
                <w:sz w:val="20"/>
                <w:szCs w:val="20"/>
                <w:lang w:eastAsia="ru-RU"/>
              </w:rPr>
              <w:t>мультиэкранного</w:t>
            </w:r>
            <w:proofErr w:type="spellEnd"/>
            <w:r w:rsidRPr="006C481E">
              <w:rPr>
                <w:rFonts w:ascii="Arial" w:eastAsia="Times New Roman" w:hAnsi="Arial" w:cs="Arial"/>
                <w:color w:val="343434"/>
                <w:sz w:val="20"/>
                <w:szCs w:val="20"/>
                <w:lang w:eastAsia="ru-RU"/>
              </w:rPr>
              <w:t xml:space="preserve"> просмотра, вы можете настроить конкретное или всплывающее окно, в которое будет выводиться видео с тревожного канала. Имеются и другие возможности для гибкой настройки новых реакций программы видеонаблюдения на системные или тревожные события.</w:t>
            </w:r>
            <w:bookmarkStart w:id="0" w:name="_GoBack"/>
            <w:bookmarkEnd w:id="0"/>
          </w:p>
        </w:tc>
      </w:tr>
    </w:tbl>
    <w:p w:rsidR="0017448A" w:rsidRDefault="00235E68"/>
    <w:sectPr w:rsidR="00174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68"/>
    <w:rsid w:val="00235E68"/>
    <w:rsid w:val="003C4DA3"/>
    <w:rsid w:val="005C0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5E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5E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5E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5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martec-cctv.ru/news/programma-videonabludenie.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4724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М. Романов</dc:creator>
  <cp:keywords/>
  <dc:description/>
  <cp:lastModifiedBy>Петр М. Романов</cp:lastModifiedBy>
  <cp:revision>1</cp:revision>
  <dcterms:created xsi:type="dcterms:W3CDTF">2013-12-18T06:20:00Z</dcterms:created>
  <dcterms:modified xsi:type="dcterms:W3CDTF">2013-12-18T06:22:00Z</dcterms:modified>
</cp:coreProperties>
</file>